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0"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346"/>
      </w:tblGrid>
      <w:tr w:rsidR="00617CCB" w:rsidRPr="00973699" w:rsidTr="00D91550">
        <w:trPr>
          <w:jc w:val="center"/>
        </w:trPr>
        <w:tc>
          <w:tcPr>
            <w:tcW w:w="0" w:type="auto"/>
            <w:shd w:val="clear" w:color="auto" w:fill="auto"/>
            <w:tcMar>
              <w:left w:w="0" w:type="dxa"/>
              <w:right w:w="0" w:type="dxa"/>
            </w:tcMar>
            <w:vAlign w:val="center"/>
          </w:tcPr>
          <w:p w:rsidR="00617CCB" w:rsidRPr="00973699" w:rsidRDefault="009A67DC" w:rsidP="00D91550">
            <w:pPr>
              <w:pStyle w:val="a6"/>
              <w:tabs>
                <w:tab w:val="left" w:pos="1871"/>
                <w:tab w:val="left" w:pos="3407"/>
                <w:tab w:val="left" w:pos="4949"/>
                <w:tab w:val="left" w:pos="6599"/>
              </w:tabs>
              <w:jc w:val="center"/>
              <w:rPr>
                <w:rFonts w:ascii="Times New Roman" w:eastAsia="宋体" w:hAnsi="宋体"/>
                <w:b/>
                <w:sz w:val="44"/>
              </w:rPr>
            </w:pPr>
            <m:oMathPara>
              <m:oMath>
                <m:d>
                  <m:dPr>
                    <m:begChr m:val=""/>
                    <m:endChr m:val=""/>
                    <m:ctrlPr>
                      <w:rPr>
                        <w:rFonts w:ascii="Cambria Math" w:eastAsia="宋体" w:hAnsi="Cambria Math"/>
                        <w:b/>
                        <w:sz w:val="44"/>
                      </w:rPr>
                    </m:ctrlPr>
                  </m:dPr>
                  <m:e>
                    <m:r>
                      <m:rPr>
                        <m:nor/>
                      </m:rPr>
                      <w:rPr>
                        <w:rFonts w:ascii="Times New Roman" w:eastAsia="宋体" w:hAnsi="宋体"/>
                        <w:b/>
                        <w:sz w:val="44"/>
                      </w:rPr>
                      <m:t>第五章环境管理及公众参与</m:t>
                    </m:r>
                  </m:e>
                </m:d>
              </m:oMath>
            </m:oMathPara>
          </w:p>
        </w:tc>
      </w:tr>
    </w:tbl>
    <w:p w:rsidR="00033473" w:rsidRDefault="00617CCB" w:rsidP="00617CCB">
      <w:pPr>
        <w:jc w:val="center"/>
        <w:rPr>
          <w:rFonts w:ascii="Times New Roman" w:eastAsia="宋体" w:hAnsi="宋体"/>
          <w:b/>
          <w:sz w:val="44"/>
        </w:rPr>
      </w:pPr>
      <w:r w:rsidRPr="00255E66">
        <w:rPr>
          <w:rFonts w:ascii="Times New Roman" w:eastAsia="宋体" w:hAnsi="宋体"/>
          <w:b/>
          <w:sz w:val="44"/>
        </w:rPr>
        <w:t>第一节</w:t>
      </w:r>
      <w:r w:rsidRPr="00255E66">
        <w:rPr>
          <w:rFonts w:ascii="Times New Roman" w:eastAsia="宋体" w:hAnsi="宋体"/>
          <w:sz w:val="44"/>
        </w:rPr>
        <w:t xml:space="preserve">　</w:t>
      </w:r>
      <w:r w:rsidRPr="00255E66">
        <w:rPr>
          <w:rFonts w:ascii="Times New Roman" w:eastAsia="宋体" w:hAnsi="宋体"/>
          <w:b/>
          <w:sz w:val="44"/>
        </w:rPr>
        <w:t>认识环境管理</w:t>
      </w:r>
    </w:p>
    <w:p w:rsidR="00617CCB" w:rsidRPr="00255E66" w:rsidRDefault="00617CCB" w:rsidP="00617CCB">
      <w:pPr>
        <w:tabs>
          <w:tab w:val="left" w:pos="1871"/>
          <w:tab w:val="left" w:pos="3407"/>
          <w:tab w:val="left" w:pos="4949"/>
          <w:tab w:val="left" w:pos="6599"/>
        </w:tabs>
        <w:jc w:val="center"/>
        <w:rPr>
          <w:rFonts w:ascii="Times New Roman" w:eastAsia="宋体" w:hAnsi="宋体"/>
        </w:rPr>
      </w:pPr>
      <w:r w:rsidRPr="00255E66">
        <w:rPr>
          <w:rFonts w:eastAsia="文鼎习字体"/>
          <w:sz w:val="32"/>
        </w:rPr>
        <w:t>基础夯实</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下列说法正确的是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随着科学技术的发展</w:t>
      </w:r>
      <w:r w:rsidRPr="00255E66">
        <w:rPr>
          <w:rFonts w:ascii="Times New Roman" w:eastAsia="宋体" w:hAnsi="宋体"/>
        </w:rPr>
        <w:t>,</w:t>
      </w:r>
      <w:r w:rsidRPr="00255E66">
        <w:rPr>
          <w:rFonts w:ascii="Times New Roman" w:eastAsia="宋体" w:hAnsi="宋体"/>
        </w:rPr>
        <w:t>能够全面解决资源与环境问题</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技术措施不能从根本上解决环境治理问题</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加强环境管理不能有效地保护环境</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实行科学有效的环境管理会导致相应的技术措施失去作用</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B</w:t>
      </w:r>
    </w:p>
    <w:p w:rsidR="00617CCB"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由于环境问题的形成源于人类的社会经济活动</w:t>
      </w:r>
      <w:r w:rsidRPr="00255E66">
        <w:rPr>
          <w:rFonts w:ascii="Times New Roman" w:eastAsia="宋体" w:hAnsi="宋体"/>
        </w:rPr>
        <w:t>,</w:t>
      </w:r>
      <w:r w:rsidRPr="00255E66">
        <w:rPr>
          <w:rFonts w:ascii="Times New Roman" w:eastAsia="楷体" w:hAnsi="楷体"/>
        </w:rPr>
        <w:t>因此单靠技术方法是不能解决环境问题的</w:t>
      </w:r>
      <w:r w:rsidRPr="00255E66">
        <w:rPr>
          <w:rFonts w:ascii="Times New Roman" w:eastAsia="宋体" w:hAnsi="宋体"/>
        </w:rPr>
        <w:t>,</w:t>
      </w:r>
      <w:r w:rsidRPr="00255E66">
        <w:rPr>
          <w:rFonts w:ascii="Times New Roman" w:eastAsia="楷体" w:hAnsi="楷体"/>
        </w:rPr>
        <w:t>因为技术不能从根本上控制环境问题的发生与发展。加强环境管理能有效地保护环境</w:t>
      </w:r>
      <w:r w:rsidRPr="00255E66">
        <w:rPr>
          <w:rFonts w:ascii="Times New Roman" w:eastAsia="宋体" w:hAnsi="宋体"/>
        </w:rPr>
        <w:t>,</w:t>
      </w:r>
      <w:r w:rsidRPr="00255E66">
        <w:rPr>
          <w:rFonts w:ascii="Times New Roman" w:eastAsia="楷体" w:hAnsi="楷体"/>
        </w:rPr>
        <w:t>也会使相应的技术措施发挥更大的作用。</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楷体" w:hAnsi="楷体"/>
        </w:rPr>
        <w:t>实施环境管理的手段包括法律手段、行政手段、经济手段、技术手段和宣传教育手段等。据此完成第</w:t>
      </w:r>
      <w:r w:rsidRPr="00255E66">
        <w:rPr>
          <w:rFonts w:ascii="Times New Roman" w:eastAsia="宋体" w:hAnsi="宋体"/>
        </w:rPr>
        <w:t>2~3</w:t>
      </w:r>
      <w:r w:rsidRPr="00255E66">
        <w:rPr>
          <w:rFonts w:ascii="Times New Roman" w:eastAsia="楷体" w:hAnsi="楷体"/>
        </w:rPr>
        <w:t>题。</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20</w:t>
      </w:r>
      <w:r w:rsidRPr="00255E66">
        <w:rPr>
          <w:rFonts w:ascii="Times New Roman" w:eastAsia="宋体" w:hAnsi="宋体"/>
        </w:rPr>
        <w:t>世纪</w:t>
      </w:r>
      <w:r w:rsidRPr="00255E66">
        <w:rPr>
          <w:rFonts w:ascii="Times New Roman" w:eastAsia="宋体" w:hAnsi="宋体"/>
        </w:rPr>
        <w:t>80</w:t>
      </w:r>
      <w:r w:rsidRPr="00255E66">
        <w:rPr>
          <w:rFonts w:ascii="Times New Roman" w:eastAsia="宋体" w:hAnsi="宋体"/>
        </w:rPr>
        <w:t>年代国家制定了预防为主、谁污染谁治理以及强化环境管理的三大环境保护政策。这属于环境管理手段中的</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行政手段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法律手段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经济手段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技术手段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确定防治污染的技术、政策以及环境科学技术发展方向</w:t>
      </w:r>
      <w:r w:rsidRPr="00255E66">
        <w:rPr>
          <w:rFonts w:ascii="Times New Roman" w:eastAsia="宋体" w:hAnsi="宋体"/>
        </w:rPr>
        <w:t>,</w:t>
      </w:r>
      <w:r w:rsidRPr="00255E66">
        <w:rPr>
          <w:rFonts w:ascii="Times New Roman" w:eastAsia="宋体" w:hAnsi="宋体"/>
        </w:rPr>
        <w:t>组织环境保护的技术咨询和情报服务及环境科学技术交流</w:t>
      </w:r>
      <w:r w:rsidRPr="00255E66">
        <w:rPr>
          <w:rFonts w:ascii="Times New Roman" w:eastAsia="宋体" w:hAnsi="宋体"/>
        </w:rPr>
        <w:t>,</w:t>
      </w:r>
      <w:r w:rsidRPr="00255E66">
        <w:rPr>
          <w:rFonts w:ascii="Times New Roman" w:eastAsia="宋体" w:hAnsi="宋体"/>
        </w:rPr>
        <w:t>并广泛应用于环境之中。这些活动主要是运用何种手段进行管理的</w:t>
      </w:r>
      <w:r w:rsidRPr="00255E66">
        <w:rPr>
          <w:rFonts w:ascii="Times New Roman" w:eastAsia="宋体" w:hAnsi="宋体"/>
        </w:rPr>
        <w:t>?</w:t>
      </w:r>
      <w:r w:rsidRPr="00255E66">
        <w:rPr>
          <w:rFonts w:ascii="Times New Roman" w:eastAsia="宋体" w:hAnsi="宋体"/>
        </w:rPr>
        <w:t>属于哪种类型</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行政　环境技术</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行政　环境质量</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法律　环境技术</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法律　环境计划</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A</w:t>
      </w:r>
    </w:p>
    <w:p w:rsidR="00617CCB"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题干所述的环境管理手段属于行政手段。确定防治污染的技术、政策以及环境科学技术发展方向等属于行政手段</w:t>
      </w:r>
      <w:r w:rsidRPr="00255E66">
        <w:rPr>
          <w:rFonts w:ascii="Times New Roman" w:eastAsia="宋体" w:hAnsi="宋体"/>
        </w:rPr>
        <w:t>;</w:t>
      </w:r>
      <w:r w:rsidRPr="00255E66">
        <w:rPr>
          <w:rFonts w:ascii="Times New Roman" w:eastAsia="楷体" w:hAnsi="楷体"/>
        </w:rPr>
        <w:t>组织环境保护的技术咨询和情报服务及环境科学技术交流等</w:t>
      </w:r>
      <w:r w:rsidRPr="00255E66">
        <w:rPr>
          <w:rFonts w:ascii="Times New Roman" w:eastAsia="宋体" w:hAnsi="宋体"/>
        </w:rPr>
        <w:t>,</w:t>
      </w:r>
      <w:r w:rsidRPr="00255E66">
        <w:rPr>
          <w:rFonts w:ascii="Times New Roman" w:eastAsia="楷体" w:hAnsi="楷体"/>
        </w:rPr>
        <w:t>属于环境技术手段。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楷体" w:hAnsi="楷体"/>
        </w:rPr>
        <w:t>环境管理是指通过行政、法律、经济、教育和科学技术手段</w:t>
      </w:r>
      <w:r w:rsidRPr="00255E66">
        <w:rPr>
          <w:rFonts w:ascii="Times New Roman" w:eastAsia="宋体" w:hAnsi="宋体"/>
        </w:rPr>
        <w:t>,</w:t>
      </w:r>
      <w:r w:rsidRPr="00255E66">
        <w:rPr>
          <w:rFonts w:ascii="Times New Roman" w:eastAsia="楷体" w:hAnsi="楷体"/>
        </w:rPr>
        <w:t>组织各地区、各部门、各单位按照一定的环境目标和规划而开展保护和改善环境的社会活动。据此完成第</w:t>
      </w:r>
      <w:r w:rsidRPr="00255E66">
        <w:rPr>
          <w:rFonts w:ascii="Times New Roman" w:eastAsia="宋体" w:hAnsi="宋体"/>
        </w:rPr>
        <w:t>4~5</w:t>
      </w:r>
      <w:r w:rsidRPr="00255E66">
        <w:rPr>
          <w:rFonts w:ascii="Times New Roman" w:eastAsia="楷体" w:hAnsi="楷体"/>
        </w:rPr>
        <w:t>题。</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个人和企业作用于环境的一切经济、社会行为都要得到合理的约束。因此</w:t>
      </w:r>
      <w:r w:rsidRPr="00255E66">
        <w:rPr>
          <w:rFonts w:ascii="Times New Roman" w:eastAsia="宋体" w:hAnsi="宋体"/>
        </w:rPr>
        <w:t>,</w:t>
      </w:r>
      <w:r w:rsidRPr="00255E66">
        <w:rPr>
          <w:rFonts w:ascii="Times New Roman" w:eastAsia="宋体" w:hAnsi="宋体"/>
        </w:rPr>
        <w:t>环境管理的对象包括</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个人　</w:t>
      </w:r>
      <w:r w:rsidRPr="00255E66">
        <w:rPr>
          <w:rFonts w:ascii="宋体" w:eastAsia="宋体" w:hAnsi="宋体" w:cs="宋体" w:hint="eastAsia"/>
        </w:rPr>
        <w:t>②</w:t>
      </w:r>
      <w:r w:rsidRPr="00255E66">
        <w:rPr>
          <w:rFonts w:ascii="Times New Roman" w:eastAsia="宋体" w:hAnsi="宋体"/>
        </w:rPr>
        <w:t xml:space="preserve">企业　</w:t>
      </w:r>
      <w:r w:rsidRPr="00255E66">
        <w:rPr>
          <w:rFonts w:ascii="宋体" w:eastAsia="宋体" w:hAnsi="宋体" w:cs="宋体" w:hint="eastAsia"/>
        </w:rPr>
        <w:t>③</w:t>
      </w:r>
      <w:r w:rsidRPr="00255E66">
        <w:rPr>
          <w:rFonts w:ascii="Times New Roman" w:eastAsia="宋体" w:hAnsi="宋体"/>
        </w:rPr>
        <w:t xml:space="preserve">政府　</w:t>
      </w:r>
      <w:r w:rsidRPr="00255E66">
        <w:rPr>
          <w:rFonts w:ascii="宋体" w:eastAsia="宋体" w:hAnsi="宋体" w:cs="宋体" w:hint="eastAsia"/>
        </w:rPr>
        <w:t>④</w:t>
      </w:r>
      <w:r w:rsidRPr="00255E66">
        <w:rPr>
          <w:rFonts w:ascii="Times New Roman" w:eastAsia="宋体" w:hAnsi="宋体"/>
        </w:rPr>
        <w:t>地区</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①③</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①②</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①②③</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①②③④</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lastRenderedPageBreak/>
        <w:t>5</w:t>
      </w:r>
      <w:r w:rsidRPr="00255E66">
        <w:rPr>
          <w:rFonts w:ascii="Times New Roman" w:eastAsia="宋体" w:hAnsi="Times New Roman" w:cs="Times New Roman"/>
        </w:rPr>
        <w:t>.</w:t>
      </w:r>
      <w:r w:rsidRPr="00255E66">
        <w:rPr>
          <w:rFonts w:ascii="Times New Roman" w:eastAsia="宋体" w:hAnsi="宋体"/>
        </w:rPr>
        <w:t>环境管理的手段有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法律手段　</w:t>
      </w:r>
      <w:r w:rsidRPr="00255E66">
        <w:rPr>
          <w:rFonts w:ascii="宋体" w:eastAsia="宋体" w:hAnsi="宋体" w:cs="宋体" w:hint="eastAsia"/>
        </w:rPr>
        <w:t>②</w:t>
      </w:r>
      <w:r w:rsidRPr="00255E66">
        <w:rPr>
          <w:rFonts w:ascii="Times New Roman" w:eastAsia="宋体" w:hAnsi="宋体"/>
        </w:rPr>
        <w:t xml:space="preserve">行政手段　</w:t>
      </w:r>
      <w:r w:rsidRPr="00255E66">
        <w:rPr>
          <w:rFonts w:ascii="宋体" w:eastAsia="宋体" w:hAnsi="宋体" w:cs="宋体" w:hint="eastAsia"/>
        </w:rPr>
        <w:t>③</w:t>
      </w:r>
      <w:r w:rsidRPr="00255E66">
        <w:rPr>
          <w:rFonts w:ascii="Times New Roman" w:eastAsia="宋体" w:hAnsi="宋体"/>
        </w:rPr>
        <w:t xml:space="preserve">经济手段　</w:t>
      </w:r>
      <w:r w:rsidRPr="00255E66">
        <w:rPr>
          <w:rFonts w:ascii="宋体" w:eastAsia="宋体" w:hAnsi="宋体" w:cs="宋体" w:hint="eastAsia"/>
        </w:rPr>
        <w:t>④</w:t>
      </w:r>
      <w:r w:rsidRPr="00255E66">
        <w:rPr>
          <w:rFonts w:ascii="Times New Roman" w:eastAsia="宋体" w:hAnsi="宋体"/>
        </w:rPr>
        <w:t xml:space="preserve">技术手段　</w:t>
      </w:r>
      <w:r w:rsidRPr="00255E66">
        <w:rPr>
          <w:rFonts w:ascii="宋体" w:eastAsia="宋体" w:hAnsi="宋体" w:cs="宋体" w:hint="eastAsia"/>
        </w:rPr>
        <w:t>⑤</w:t>
      </w:r>
      <w:r w:rsidRPr="00255E66">
        <w:rPr>
          <w:rFonts w:ascii="Times New Roman" w:eastAsia="宋体" w:hAnsi="宋体"/>
        </w:rPr>
        <w:t>宣传教育手段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①②③</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①②③④</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①②③④⑤</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D</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环境管理的对象是指被管理者</w:t>
      </w:r>
      <w:r w:rsidRPr="00255E66">
        <w:rPr>
          <w:rFonts w:ascii="Times New Roman" w:eastAsia="宋体" w:hAnsi="宋体"/>
        </w:rPr>
        <w:t>,</w:t>
      </w:r>
      <w:r w:rsidRPr="00255E66">
        <w:rPr>
          <w:rFonts w:ascii="Times New Roman" w:eastAsia="楷体" w:hAnsi="楷体"/>
        </w:rPr>
        <w:t>所以个人、企业应属于环境管理的对象。政府具有双重身份</w:t>
      </w:r>
      <w:r w:rsidRPr="00255E66">
        <w:rPr>
          <w:rFonts w:ascii="Times New Roman" w:eastAsia="宋体" w:hAnsi="宋体"/>
        </w:rPr>
        <w:t>,</w:t>
      </w:r>
      <w:r w:rsidRPr="00255E66">
        <w:rPr>
          <w:rFonts w:ascii="Times New Roman" w:eastAsia="楷体" w:hAnsi="楷体"/>
        </w:rPr>
        <w:t>既是环境管理的主体</w:t>
      </w:r>
      <w:r w:rsidRPr="00255E66">
        <w:rPr>
          <w:rFonts w:ascii="Times New Roman" w:eastAsia="宋体" w:hAnsi="宋体"/>
        </w:rPr>
        <w:t>,</w:t>
      </w:r>
      <w:r w:rsidRPr="00255E66">
        <w:rPr>
          <w:rFonts w:ascii="Times New Roman" w:eastAsia="楷体" w:hAnsi="楷体"/>
        </w:rPr>
        <w:t>又是被管理的对象。因为政府直接投资兴办诸如供水、供电、铁路等公用事业</w:t>
      </w:r>
      <w:r w:rsidRPr="00255E66">
        <w:rPr>
          <w:rFonts w:ascii="Times New Roman" w:eastAsia="宋体" w:hAnsi="宋体"/>
        </w:rPr>
        <w:t>,</w:t>
      </w:r>
      <w:r w:rsidRPr="00255E66">
        <w:rPr>
          <w:rFonts w:ascii="Times New Roman" w:eastAsia="楷体" w:hAnsi="楷体"/>
        </w:rPr>
        <w:t>同时又掌握国有资产和自然资源的所有权和管理权。第</w:t>
      </w:r>
      <w:r w:rsidRPr="00255E66">
        <w:rPr>
          <w:rFonts w:ascii="Times New Roman" w:eastAsia="宋体" w:hAnsi="宋体"/>
        </w:rPr>
        <w:t>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能够达到管理环境目的的一切方法和途径都应该属于管理手段</w:t>
      </w:r>
      <w:r w:rsidRPr="00255E66">
        <w:rPr>
          <w:rFonts w:ascii="Times New Roman" w:eastAsia="宋体" w:hAnsi="宋体"/>
        </w:rPr>
        <w:t>,</w:t>
      </w:r>
      <w:r w:rsidRPr="00255E66">
        <w:rPr>
          <w:rFonts w:ascii="Times New Roman" w:eastAsia="楷体" w:hAnsi="楷体"/>
        </w:rPr>
        <w:t>题中所列举的五种手段都属于环境管理。</w:t>
      </w:r>
    </w:p>
    <w:p w:rsidR="00617CCB" w:rsidRPr="00255E66" w:rsidRDefault="00617CCB" w:rsidP="00617CCB">
      <w:pPr>
        <w:tabs>
          <w:tab w:val="left" w:pos="1871"/>
          <w:tab w:val="left" w:pos="3407"/>
          <w:tab w:val="left" w:pos="4949"/>
          <w:tab w:val="left" w:pos="6599"/>
        </w:tabs>
        <w:rPr>
          <w:rFonts w:ascii="Times New Roman" w:eastAsia="宋体" w:hAnsi="宋体"/>
        </w:rPr>
      </w:pPr>
    </w:p>
    <w:p w:rsidR="00617CCB" w:rsidRDefault="00617CCB" w:rsidP="00617CCB">
      <w:pPr>
        <w:tabs>
          <w:tab w:val="left" w:pos="1871"/>
          <w:tab w:val="left" w:pos="3407"/>
          <w:tab w:val="left" w:pos="4949"/>
          <w:tab w:val="left" w:pos="6599"/>
        </w:tabs>
        <w:jc w:val="center"/>
        <w:rPr>
          <w:rFonts w:ascii="Times New Roman" w:eastAsia="宋体" w:hAnsi="宋体"/>
        </w:rPr>
      </w:pPr>
      <w:r w:rsidRPr="00255E66">
        <w:rPr>
          <w:rFonts w:eastAsia="文鼎习字体"/>
          <w:sz w:val="32"/>
        </w:rPr>
        <w:t>能力提升</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楷体" w:hAnsi="楷体"/>
        </w:rPr>
        <w:t>联合国在</w:t>
      </w:r>
      <w:r w:rsidRPr="00255E66">
        <w:rPr>
          <w:rFonts w:ascii="Times New Roman" w:eastAsia="宋体" w:hAnsi="宋体"/>
        </w:rPr>
        <w:t>2014</w:t>
      </w:r>
      <w:r w:rsidRPr="00255E66">
        <w:rPr>
          <w:rFonts w:ascii="Times New Roman" w:eastAsia="楷体" w:hAnsi="楷体"/>
        </w:rPr>
        <w:t>年世界环境日</w:t>
      </w:r>
      <w:r w:rsidRPr="00255E66">
        <w:rPr>
          <w:rFonts w:ascii="Times New Roman" w:eastAsia="宋体" w:hAnsi="宋体"/>
        </w:rPr>
        <w:t>(6</w:t>
      </w:r>
      <w:r w:rsidRPr="00255E66">
        <w:rPr>
          <w:rFonts w:ascii="Times New Roman" w:eastAsia="楷体" w:hAnsi="楷体"/>
        </w:rPr>
        <w:t>月</w:t>
      </w:r>
      <w:r w:rsidRPr="00255E66">
        <w:rPr>
          <w:rFonts w:ascii="Times New Roman" w:eastAsia="宋体" w:hAnsi="宋体"/>
        </w:rPr>
        <w:t>5</w:t>
      </w:r>
      <w:r w:rsidRPr="00255E66">
        <w:rPr>
          <w:rFonts w:ascii="Times New Roman" w:eastAsia="楷体" w:hAnsi="楷体"/>
        </w:rPr>
        <w:t>日</w:t>
      </w:r>
      <w:r w:rsidRPr="00255E66">
        <w:rPr>
          <w:rFonts w:ascii="Times New Roman" w:eastAsia="宋体" w:hAnsi="宋体"/>
        </w:rPr>
        <w:t>)</w:t>
      </w:r>
      <w:r w:rsidRPr="00255E66">
        <w:rPr>
          <w:rFonts w:ascii="Times New Roman" w:eastAsia="楷体" w:hAnsi="楷体"/>
        </w:rPr>
        <w:t>首次在线发布公益动画短片《绿》</w:t>
      </w:r>
      <w:r w:rsidRPr="00255E66">
        <w:rPr>
          <w:rFonts w:ascii="Times New Roman" w:eastAsia="宋体" w:hAnsi="宋体"/>
        </w:rPr>
        <w:t>,</w:t>
      </w:r>
      <w:r w:rsidRPr="00255E66">
        <w:rPr>
          <w:rFonts w:ascii="Times New Roman" w:eastAsia="楷体" w:hAnsi="楷体"/>
        </w:rPr>
        <w:t>号召公众在日常点滴中改变我们的消费方式和生活习惯</w:t>
      </w:r>
      <w:r w:rsidRPr="00255E66">
        <w:rPr>
          <w:rFonts w:ascii="Times New Roman" w:eastAsia="宋体" w:hAnsi="宋体"/>
        </w:rPr>
        <w:t>,</w:t>
      </w:r>
      <w:r w:rsidRPr="00255E66">
        <w:rPr>
          <w:rFonts w:ascii="Times New Roman" w:eastAsia="楷体" w:hAnsi="楷体"/>
        </w:rPr>
        <w:t>通过自身行为在最大程度上低碳减排</w:t>
      </w:r>
      <w:r w:rsidRPr="00255E66">
        <w:rPr>
          <w:rFonts w:ascii="Times New Roman" w:eastAsia="宋体" w:hAnsi="宋体"/>
        </w:rPr>
        <w:t>,</w:t>
      </w:r>
      <w:r w:rsidRPr="00255E66">
        <w:rPr>
          <w:rFonts w:ascii="Times New Roman" w:eastAsia="楷体" w:hAnsi="楷体"/>
        </w:rPr>
        <w:t>以应对当今世界面临的前所未有的气候变化及大规模城市化带来的挑战。据此完成第</w:t>
      </w:r>
      <w:r w:rsidRPr="00255E66">
        <w:rPr>
          <w:rFonts w:ascii="Times New Roman" w:eastAsia="宋体" w:hAnsi="宋体"/>
        </w:rPr>
        <w:t>6~7</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51380093)</w:t>
      </w:r>
    </w:p>
    <w:p w:rsidR="00617CCB"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世界环境日当天都会举行隆重的庆祝活动</w:t>
      </w:r>
      <w:r w:rsidRPr="00255E66">
        <w:rPr>
          <w:rFonts w:ascii="Times New Roman" w:eastAsia="宋体" w:hAnsi="宋体"/>
        </w:rPr>
        <w:t>,</w:t>
      </w:r>
      <w:r w:rsidRPr="00255E66">
        <w:rPr>
          <w:rFonts w:ascii="Times New Roman" w:eastAsia="宋体" w:hAnsi="宋体"/>
        </w:rPr>
        <w:t>此举在环境管理中所体现的管理手段是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法律手段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行政手段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技术手段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宣传教育手段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实行环境管理的最终目的是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保护环境免遭破坏</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创造更多的物质财富</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实现可持续发展</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增强人类的环保意识</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C</w:t>
      </w:r>
    </w:p>
    <w:p w:rsidR="00617CCB"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6</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庆祝活动其实是一种宣传教育手段。第</w:t>
      </w:r>
      <w:r w:rsidRPr="00255E66">
        <w:rPr>
          <w:rFonts w:ascii="Times New Roman" w:eastAsia="宋体" w:hAnsi="宋体"/>
        </w:rPr>
        <w:t>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环境管理的最终目的是通过环境管理既发展经济满足人类基本需求</w:t>
      </w:r>
      <w:r w:rsidRPr="00255E66">
        <w:rPr>
          <w:rFonts w:ascii="Times New Roman" w:eastAsia="宋体" w:hAnsi="宋体"/>
        </w:rPr>
        <w:t>,</w:t>
      </w:r>
      <w:r w:rsidRPr="00255E66">
        <w:rPr>
          <w:rFonts w:ascii="Times New Roman" w:eastAsia="楷体" w:hAnsi="楷体"/>
        </w:rPr>
        <w:t>又不超过环境的极限</w:t>
      </w:r>
      <w:r w:rsidRPr="00255E66">
        <w:rPr>
          <w:rFonts w:ascii="Times New Roman" w:eastAsia="宋体" w:hAnsi="宋体"/>
        </w:rPr>
        <w:t>,</w:t>
      </w:r>
      <w:r w:rsidRPr="00255E66">
        <w:rPr>
          <w:rFonts w:ascii="Times New Roman" w:eastAsia="楷体" w:hAnsi="楷体"/>
        </w:rPr>
        <w:t>即我们所说的可持续发展</w:t>
      </w:r>
      <w:r w:rsidRPr="00255E66">
        <w:rPr>
          <w:rFonts w:ascii="Times New Roman" w:eastAsia="宋体" w:hAnsi="宋体"/>
        </w:rPr>
        <w:t>,</w:t>
      </w:r>
      <w:r w:rsidRPr="00255E66">
        <w:rPr>
          <w:rFonts w:ascii="Times New Roman" w:eastAsia="楷体" w:hAnsi="楷体"/>
        </w:rPr>
        <w:t>具体地说包括社会、经济和生态的可持续发展。保护环境免受破坏、增强人类的环保意识</w:t>
      </w:r>
      <w:r w:rsidRPr="00255E66">
        <w:rPr>
          <w:rFonts w:ascii="Times New Roman" w:eastAsia="宋体" w:hAnsi="宋体"/>
        </w:rPr>
        <w:t>,</w:t>
      </w:r>
      <w:r w:rsidRPr="00255E66">
        <w:rPr>
          <w:rFonts w:ascii="Times New Roman" w:eastAsia="楷体" w:hAnsi="楷体"/>
        </w:rPr>
        <w:t>是实现这一最终目的的途径和措施</w:t>
      </w:r>
      <w:r w:rsidRPr="00255E66">
        <w:rPr>
          <w:rFonts w:ascii="Times New Roman" w:eastAsia="宋体" w:hAnsi="宋体"/>
        </w:rPr>
        <w:t>,</w:t>
      </w:r>
      <w:r w:rsidRPr="00255E66">
        <w:rPr>
          <w:rFonts w:ascii="Times New Roman" w:eastAsia="楷体" w:hAnsi="楷体"/>
        </w:rPr>
        <w:t>因此</w:t>
      </w:r>
      <w:r w:rsidRPr="00255E66">
        <w:rPr>
          <w:rFonts w:ascii="Times New Roman" w:eastAsia="宋体" w:hAnsi="宋体"/>
        </w:rPr>
        <w:t>A</w:t>
      </w:r>
      <w:r w:rsidRPr="00255E66">
        <w:rPr>
          <w:rFonts w:ascii="Times New Roman" w:eastAsia="楷体" w:hAnsi="楷体"/>
        </w:rPr>
        <w:t>、</w:t>
      </w:r>
      <w:r w:rsidRPr="00255E66">
        <w:rPr>
          <w:rFonts w:ascii="Times New Roman" w:eastAsia="宋体" w:hAnsi="宋体"/>
        </w:rPr>
        <w:t>D</w:t>
      </w:r>
      <w:r w:rsidRPr="00255E66">
        <w:rPr>
          <w:rFonts w:ascii="Times New Roman" w:eastAsia="楷体" w:hAnsi="楷体"/>
        </w:rPr>
        <w:t>两项错误</w:t>
      </w:r>
      <w:r w:rsidRPr="00255E66">
        <w:rPr>
          <w:rFonts w:ascii="Times New Roman" w:eastAsia="宋体" w:hAnsi="宋体"/>
        </w:rPr>
        <w:t>,B</w:t>
      </w:r>
      <w:r w:rsidRPr="00255E66">
        <w:rPr>
          <w:rFonts w:ascii="Times New Roman" w:eastAsia="楷体" w:hAnsi="楷体"/>
        </w:rPr>
        <w:t>项明显不是实行环境管理的最终目的</w:t>
      </w:r>
      <w:r w:rsidRPr="00255E66">
        <w:rPr>
          <w:rFonts w:ascii="Times New Roman" w:eastAsia="宋体" w:hAnsi="宋体"/>
        </w:rPr>
        <w:t>,</w:t>
      </w:r>
      <w:r w:rsidRPr="00255E66">
        <w:rPr>
          <w:rFonts w:ascii="Times New Roman" w:eastAsia="楷体" w:hAnsi="楷体"/>
        </w:rPr>
        <w:t>而是片面追求经济的增长。</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楷体" w:hAnsi="楷体"/>
        </w:rPr>
        <w:t>排污交易权的主要思想就是建立合法的污染物排放权利</w:t>
      </w:r>
      <w:r w:rsidRPr="00255E66">
        <w:rPr>
          <w:rFonts w:ascii="Times New Roman" w:eastAsia="宋体" w:hAnsi="宋体"/>
        </w:rPr>
        <w:t>,</w:t>
      </w:r>
      <w:r w:rsidRPr="00255E66">
        <w:rPr>
          <w:rFonts w:ascii="Times New Roman" w:eastAsia="楷体" w:hAnsi="楷体"/>
        </w:rPr>
        <w:t>即排污权</w:t>
      </w:r>
      <w:r w:rsidRPr="00255E66">
        <w:rPr>
          <w:rFonts w:ascii="Times New Roman" w:eastAsia="宋体" w:hAnsi="宋体"/>
        </w:rPr>
        <w:t>(</w:t>
      </w:r>
      <w:r w:rsidRPr="00255E66">
        <w:rPr>
          <w:rFonts w:ascii="Times New Roman" w:eastAsia="楷体" w:hAnsi="楷体"/>
        </w:rPr>
        <w:t>这种权利通常以排污许可证的形式表现</w:t>
      </w:r>
      <w:r w:rsidRPr="00255E66">
        <w:rPr>
          <w:rFonts w:ascii="Times New Roman" w:eastAsia="宋体" w:hAnsi="宋体"/>
        </w:rPr>
        <w:t>),</w:t>
      </w:r>
      <w:r w:rsidRPr="00255E66">
        <w:rPr>
          <w:rFonts w:ascii="Times New Roman" w:eastAsia="楷体" w:hAnsi="楷体"/>
        </w:rPr>
        <w:t>并允许这种权利像商品那样被买入和卖出</w:t>
      </w:r>
      <w:r w:rsidRPr="00255E66">
        <w:rPr>
          <w:rFonts w:ascii="Times New Roman" w:eastAsia="宋体" w:hAnsi="宋体"/>
        </w:rPr>
        <w:t>,</w:t>
      </w:r>
      <w:r w:rsidRPr="00255E66">
        <w:rPr>
          <w:rFonts w:ascii="Times New Roman" w:eastAsia="楷体" w:hAnsi="楷体"/>
        </w:rPr>
        <w:t>以此来进行污染物的排放控制。结合所学知识完成第</w:t>
      </w:r>
      <w:r w:rsidRPr="00255E66">
        <w:rPr>
          <w:rFonts w:ascii="Times New Roman" w:eastAsia="宋体" w:hAnsi="宋体"/>
        </w:rPr>
        <w:t>8~9</w:t>
      </w:r>
      <w:r w:rsidRPr="00255E66">
        <w:rPr>
          <w:rFonts w:ascii="Times New Roman" w:eastAsia="楷体" w:hAnsi="楷体"/>
        </w:rPr>
        <w:t>题。</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排污交易</w:t>
      </w:r>
      <w:r w:rsidRPr="00255E66">
        <w:rPr>
          <w:rFonts w:ascii="Times New Roman" w:eastAsia="宋体" w:hAnsi="Times New Roman" w:cs="Times New Roman"/>
        </w:rPr>
        <w:t>”</w:t>
      </w:r>
      <w:r w:rsidRPr="00255E66">
        <w:rPr>
          <w:rFonts w:ascii="Times New Roman" w:eastAsia="宋体" w:hAnsi="宋体"/>
        </w:rPr>
        <w:t>对</w:t>
      </w:r>
      <w:r w:rsidRPr="00255E66">
        <w:rPr>
          <w:rFonts w:ascii="Times New Roman" w:eastAsia="宋体" w:hAnsi="宋体"/>
          <w:color w:val="FF0000"/>
          <w:u w:val="single" w:color="000000"/>
        </w:rPr>
        <w:t xml:space="preserve">　　　　</w:t>
      </w:r>
      <w:r w:rsidRPr="00255E66">
        <w:rPr>
          <w:rFonts w:ascii="Times New Roman" w:eastAsia="宋体" w:hAnsi="宋体"/>
        </w:rPr>
        <w:t>类企业最有利。</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 </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造纸</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钢铁</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有色冶金</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微电子</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排污交易</w:t>
      </w:r>
      <w:r w:rsidRPr="00255E66">
        <w:rPr>
          <w:rFonts w:ascii="Times New Roman" w:eastAsia="宋体" w:hAnsi="Times New Roman" w:cs="Times New Roman"/>
        </w:rPr>
        <w:t>”</w:t>
      </w:r>
      <w:r w:rsidRPr="00255E66">
        <w:rPr>
          <w:rFonts w:ascii="Times New Roman" w:eastAsia="宋体" w:hAnsi="宋体"/>
        </w:rPr>
        <w:t>是环境管理中的</w:t>
      </w:r>
      <w:r w:rsidRPr="00255E66">
        <w:rPr>
          <w:rFonts w:ascii="Times New Roman" w:eastAsia="宋体" w:hAnsi="宋体"/>
          <w:color w:val="FF0000"/>
          <w:u w:val="single" w:color="000000"/>
        </w:rPr>
        <w:t xml:space="preserve">　　　　</w:t>
      </w:r>
      <w:r w:rsidRPr="00255E66">
        <w:rPr>
          <w:rFonts w:ascii="Times New Roman" w:eastAsia="宋体" w:hAnsi="宋体"/>
        </w:rPr>
        <w:t>手段。</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 </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法律</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教育</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C</w:t>
      </w:r>
      <w:r w:rsidRPr="00255E66">
        <w:rPr>
          <w:rFonts w:ascii="Times New Roman" w:eastAsia="宋体" w:hAnsi="Times New Roman" w:cs="Times New Roman"/>
        </w:rPr>
        <w:t>.</w:t>
      </w:r>
      <w:r w:rsidRPr="00255E66">
        <w:rPr>
          <w:rFonts w:ascii="Times New Roman" w:eastAsia="宋体" w:hAnsi="宋体"/>
        </w:rPr>
        <w:t>经济</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行政</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C</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微电子企业污染小</w:t>
      </w:r>
      <w:r w:rsidRPr="00255E66">
        <w:rPr>
          <w:rFonts w:ascii="Times New Roman" w:eastAsia="宋体" w:hAnsi="宋体"/>
        </w:rPr>
        <w:t>,</w:t>
      </w:r>
      <w:r w:rsidRPr="00255E66">
        <w:rPr>
          <w:rFonts w:ascii="Times New Roman" w:eastAsia="楷体" w:hAnsi="楷体"/>
        </w:rPr>
        <w:t>排放污染物少</w:t>
      </w:r>
      <w:r w:rsidRPr="00255E66">
        <w:rPr>
          <w:rFonts w:ascii="Times New Roman" w:eastAsia="宋体" w:hAnsi="宋体"/>
        </w:rPr>
        <w:t>,</w:t>
      </w:r>
      <w:r w:rsidRPr="00255E66">
        <w:rPr>
          <w:rFonts w:ascii="Times New Roman" w:eastAsia="楷体" w:hAnsi="楷体"/>
        </w:rPr>
        <w:t>因此</w:t>
      </w:r>
      <w:r w:rsidRPr="00255E66">
        <w:rPr>
          <w:rFonts w:ascii="Times New Roman" w:eastAsia="宋体" w:hAnsi="Times New Roman" w:cs="Times New Roman"/>
        </w:rPr>
        <w:t>“</w:t>
      </w:r>
      <w:r w:rsidRPr="00255E66">
        <w:rPr>
          <w:rFonts w:ascii="Times New Roman" w:eastAsia="楷体" w:hAnsi="楷体"/>
        </w:rPr>
        <w:t>排污交易</w:t>
      </w:r>
      <w:r w:rsidRPr="00255E66">
        <w:rPr>
          <w:rFonts w:ascii="Times New Roman" w:eastAsia="宋体" w:hAnsi="Times New Roman" w:cs="Times New Roman"/>
        </w:rPr>
        <w:t>”</w:t>
      </w:r>
      <w:r w:rsidRPr="00255E66">
        <w:rPr>
          <w:rFonts w:ascii="Times New Roman" w:eastAsia="楷体" w:hAnsi="楷体"/>
        </w:rPr>
        <w:t>对其最有利。第</w:t>
      </w:r>
      <w:r w:rsidRPr="00255E66">
        <w:rPr>
          <w:rFonts w:ascii="Times New Roman" w:eastAsia="宋体" w:hAnsi="宋体"/>
        </w:rPr>
        <w:t>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排污权能像商品那样被买入和卖出</w:t>
      </w:r>
      <w:r w:rsidRPr="00255E66">
        <w:rPr>
          <w:rFonts w:ascii="Times New Roman" w:eastAsia="宋体" w:hAnsi="宋体"/>
        </w:rPr>
        <w:t>,</w:t>
      </w:r>
      <w:r w:rsidRPr="00255E66">
        <w:rPr>
          <w:rFonts w:ascii="Times New Roman" w:eastAsia="楷体" w:hAnsi="楷体"/>
        </w:rPr>
        <w:t>因此属于环境管理中的经济手段。</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读我国东部部分省级行政区域二氧化硫排放量图</w:t>
      </w:r>
      <w:r w:rsidRPr="00255E66">
        <w:rPr>
          <w:rFonts w:ascii="Times New Roman" w:eastAsia="宋体" w:hAnsi="宋体"/>
        </w:rPr>
        <w:t>,</w:t>
      </w:r>
      <w:r w:rsidRPr="00255E66">
        <w:rPr>
          <w:rFonts w:ascii="Times New Roman" w:eastAsia="宋体" w:hAnsi="宋体"/>
        </w:rPr>
        <w:t>完成下列各题。</w:t>
      </w:r>
    </w:p>
    <w:p w:rsidR="00617CCB" w:rsidRDefault="00617CCB" w:rsidP="00617CCB">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905120" cy="2552040"/>
            <wp:effectExtent l="0" t="0" r="0" b="0"/>
            <wp:docPr id="581" name="Z31.eps" descr="id:2147499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7"/>
                    <a:stretch>
                      <a:fillRect/>
                    </a:stretch>
                  </pic:blipFill>
                  <pic:spPr>
                    <a:xfrm>
                      <a:off x="0" y="0"/>
                      <a:ext cx="1905120" cy="2552040"/>
                    </a:xfrm>
                    <a:prstGeom prst="rect">
                      <a:avLst/>
                    </a:prstGeom>
                  </pic:spPr>
                </pic:pic>
              </a:graphicData>
            </a:graphic>
          </wp:inline>
        </w:drawing>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楷体" w:hAnsi="楷体"/>
        </w:rPr>
        <w:t>据环境保护部《</w:t>
      </w:r>
      <w:r w:rsidRPr="00255E66">
        <w:rPr>
          <w:rFonts w:ascii="Times New Roman" w:eastAsia="宋体" w:hAnsi="宋体"/>
        </w:rPr>
        <w:t>2008</w:t>
      </w:r>
      <w:r w:rsidRPr="00255E66">
        <w:rPr>
          <w:rFonts w:ascii="Times New Roman" w:eastAsia="楷体" w:hAnsi="楷体"/>
        </w:rPr>
        <w:t>年上半年各省、自治区、直辖市主要污染物排放量指标公报》绘制</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环境保护部发布公报</w:t>
      </w:r>
      <w:r w:rsidRPr="00255E66">
        <w:rPr>
          <w:rFonts w:ascii="Times New Roman" w:eastAsia="宋体" w:hAnsi="宋体"/>
        </w:rPr>
        <w:t>,</w:t>
      </w:r>
      <w:r w:rsidRPr="00255E66">
        <w:rPr>
          <w:rFonts w:ascii="Times New Roman" w:eastAsia="宋体" w:hAnsi="宋体"/>
        </w:rPr>
        <w:t>按环境管理的职能和性质进行分类</w:t>
      </w:r>
      <w:r w:rsidRPr="00255E66">
        <w:rPr>
          <w:rFonts w:ascii="Times New Roman" w:eastAsia="宋体" w:hAnsi="宋体"/>
        </w:rPr>
        <w:t>,</w:t>
      </w:r>
      <w:r w:rsidRPr="00255E66">
        <w:rPr>
          <w:rFonts w:ascii="Times New Roman" w:eastAsia="宋体" w:hAnsi="宋体"/>
        </w:rPr>
        <w:t>属于</w:t>
      </w:r>
      <w:r w:rsidRPr="00255E66">
        <w:rPr>
          <w:rFonts w:ascii="Times New Roman" w:eastAsia="宋体" w:hAnsi="宋体"/>
          <w:color w:val="FF0000"/>
          <w:u w:val="single" w:color="000000"/>
        </w:rPr>
        <w:t xml:space="preserve">　　　　</w:t>
      </w:r>
      <w:r w:rsidRPr="00255E66">
        <w:rPr>
          <w:rFonts w:ascii="Times New Roman" w:eastAsia="宋体" w:hAnsi="宋体"/>
        </w:rPr>
        <w:t>管理</w:t>
      </w:r>
      <w:r w:rsidRPr="00255E66">
        <w:rPr>
          <w:rFonts w:ascii="Times New Roman" w:eastAsia="宋体" w:hAnsi="宋体"/>
        </w:rPr>
        <w:t>;</w:t>
      </w:r>
      <w:r w:rsidRPr="00255E66">
        <w:rPr>
          <w:rFonts w:ascii="Times New Roman" w:eastAsia="宋体" w:hAnsi="宋体"/>
        </w:rPr>
        <w:t>从环境管理的手段来看</w:t>
      </w:r>
      <w:r w:rsidRPr="00255E66">
        <w:rPr>
          <w:rFonts w:ascii="Times New Roman" w:eastAsia="宋体" w:hAnsi="宋体"/>
        </w:rPr>
        <w:t>,</w:t>
      </w:r>
      <w:r w:rsidRPr="00255E66">
        <w:rPr>
          <w:rFonts w:ascii="Times New Roman" w:eastAsia="宋体" w:hAnsi="宋体"/>
        </w:rPr>
        <w:t>是以</w:t>
      </w:r>
      <w:r w:rsidRPr="00255E66">
        <w:rPr>
          <w:rFonts w:ascii="Times New Roman" w:eastAsia="宋体" w:hAnsi="宋体"/>
          <w:color w:val="FF0000"/>
          <w:u w:val="single" w:color="000000"/>
        </w:rPr>
        <w:t xml:space="preserve">　　　　</w:t>
      </w:r>
      <w:r w:rsidRPr="00255E66">
        <w:rPr>
          <w:rFonts w:ascii="Times New Roman" w:eastAsia="宋体" w:hAnsi="宋体"/>
        </w:rPr>
        <w:t>手段进行环境管理。 </w:t>
      </w:r>
    </w:p>
    <w:p w:rsidR="00617CCB" w:rsidRPr="00255E66" w:rsidRDefault="00617CCB" w:rsidP="00617CCB">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请你为企业减排二氧化硫提几条建议。</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环境质量　行政</w:t>
      </w:r>
    </w:p>
    <w:p w:rsidR="00617CCB" w:rsidRPr="00255E66" w:rsidRDefault="00617CCB" w:rsidP="00617CCB">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提高能源利用效率</w:t>
      </w:r>
      <w:r w:rsidRPr="00255E66">
        <w:rPr>
          <w:rFonts w:ascii="Times New Roman" w:eastAsia="宋体" w:hAnsi="宋体"/>
        </w:rPr>
        <w:t>;</w:t>
      </w:r>
      <w:r w:rsidRPr="00255E66">
        <w:rPr>
          <w:rFonts w:ascii="Times New Roman" w:eastAsia="宋体" w:hAnsi="宋体"/>
        </w:rPr>
        <w:t>提高清洁能源消费比重</w:t>
      </w:r>
      <w:r w:rsidRPr="00255E66">
        <w:rPr>
          <w:rFonts w:ascii="Times New Roman" w:eastAsia="宋体" w:hAnsi="宋体"/>
        </w:rPr>
        <w:t>;</w:t>
      </w:r>
      <w:r w:rsidRPr="00255E66">
        <w:rPr>
          <w:rFonts w:ascii="Times New Roman" w:eastAsia="宋体" w:hAnsi="宋体"/>
        </w:rPr>
        <w:t>发展和利用清洁燃烧技术</w:t>
      </w:r>
      <w:r w:rsidRPr="00255E66">
        <w:rPr>
          <w:rFonts w:ascii="Times New Roman" w:eastAsia="宋体" w:hAnsi="宋体"/>
        </w:rPr>
        <w:t>;</w:t>
      </w:r>
      <w:r w:rsidRPr="00255E66">
        <w:rPr>
          <w:rFonts w:ascii="Times New Roman" w:eastAsia="宋体" w:hAnsi="宋体"/>
        </w:rPr>
        <w:t>开发利用新能源</w:t>
      </w:r>
      <w:r w:rsidRPr="00255E66">
        <w:rPr>
          <w:rFonts w:ascii="Times New Roman" w:eastAsia="宋体" w:hAnsi="宋体"/>
        </w:rPr>
        <w:t>;</w:t>
      </w:r>
      <w:r w:rsidRPr="00255E66">
        <w:rPr>
          <w:rFonts w:ascii="Times New Roman" w:eastAsia="宋体" w:hAnsi="宋体"/>
        </w:rPr>
        <w:t>调整产业结构</w:t>
      </w:r>
      <w:r w:rsidRPr="00255E66">
        <w:rPr>
          <w:rFonts w:ascii="Times New Roman" w:eastAsia="宋体" w:hAnsi="宋体"/>
        </w:rPr>
        <w:t>;</w:t>
      </w:r>
      <w:r w:rsidRPr="00255E66">
        <w:rPr>
          <w:rFonts w:ascii="Times New Roman" w:eastAsia="宋体" w:hAnsi="宋体"/>
        </w:rPr>
        <w:t>发展循环经济</w:t>
      </w:r>
      <w:r w:rsidRPr="00255E66">
        <w:rPr>
          <w:rFonts w:ascii="Times New Roman" w:eastAsia="宋体" w:hAnsi="宋体"/>
        </w:rPr>
        <w:t>;</w:t>
      </w:r>
      <w:r w:rsidRPr="00255E66">
        <w:rPr>
          <w:rFonts w:ascii="Times New Roman" w:eastAsia="宋体" w:hAnsi="宋体"/>
        </w:rPr>
        <w:t>严格执行国家相关法律法规。</w:t>
      </w:r>
    </w:p>
    <w:p w:rsidR="00617CCB" w:rsidRPr="00255E66" w:rsidRDefault="00617CCB" w:rsidP="00617CCB">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据环境管理和管理手段的分类回答。第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可从提高能源的利用效率、开发新能源、调整能源结构、发展循环经济及执行国家相关法律法规等多角度加以阐述。</w:t>
      </w:r>
    </w:p>
    <w:p w:rsidR="00617CCB" w:rsidRDefault="00617CCB" w:rsidP="00617CCB"/>
    <w:sectPr w:rsidR="00617CCB" w:rsidSect="00385F3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9B8" w:rsidRDefault="00EE59B8" w:rsidP="00AA54CB">
      <w:r>
        <w:separator/>
      </w:r>
    </w:p>
  </w:endnote>
  <w:endnote w:type="continuationSeparator" w:id="0">
    <w:p w:rsidR="00EE59B8" w:rsidRDefault="00EE59B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文鼎习字体">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7DC" w:rsidRDefault="009A67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9A67DC" w:rsidRDefault="009A67DC" w:rsidP="009A67DC">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7DC" w:rsidRDefault="009A67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9B8" w:rsidRDefault="00EE59B8" w:rsidP="00AA54CB">
      <w:r>
        <w:separator/>
      </w:r>
    </w:p>
  </w:footnote>
  <w:footnote w:type="continuationSeparator" w:id="0">
    <w:p w:rsidR="00EE59B8" w:rsidRDefault="00EE59B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7DC" w:rsidRDefault="009A67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9A67DC" w:rsidRDefault="009A67DC" w:rsidP="009A67DC">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7DC" w:rsidRDefault="009A67D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7CCB"/>
    <w:rsid w:val="00033473"/>
    <w:rsid w:val="00057731"/>
    <w:rsid w:val="00147263"/>
    <w:rsid w:val="00167BC5"/>
    <w:rsid w:val="001974EE"/>
    <w:rsid w:val="001F0088"/>
    <w:rsid w:val="00385F3C"/>
    <w:rsid w:val="003D42B0"/>
    <w:rsid w:val="004471B2"/>
    <w:rsid w:val="004A5B1D"/>
    <w:rsid w:val="00513FC3"/>
    <w:rsid w:val="00592CB4"/>
    <w:rsid w:val="005A04C7"/>
    <w:rsid w:val="006165B7"/>
    <w:rsid w:val="00617CCB"/>
    <w:rsid w:val="00770A35"/>
    <w:rsid w:val="007A2181"/>
    <w:rsid w:val="007E6175"/>
    <w:rsid w:val="00880A9A"/>
    <w:rsid w:val="00975A34"/>
    <w:rsid w:val="009A67DC"/>
    <w:rsid w:val="00A413DA"/>
    <w:rsid w:val="00AA0D7A"/>
    <w:rsid w:val="00AA54CB"/>
    <w:rsid w:val="00AB722F"/>
    <w:rsid w:val="00BD43E4"/>
    <w:rsid w:val="00D745A3"/>
    <w:rsid w:val="00E018F3"/>
    <w:rsid w:val="00EE59B8"/>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CCB"/>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617CCB"/>
    <w:pPr>
      <w:outlineLvl w:val="2"/>
    </w:pPr>
  </w:style>
  <w:style w:type="paragraph" w:styleId="a7">
    <w:name w:val="List Paragraph"/>
    <w:basedOn w:val="a"/>
    <w:uiPriority w:val="34"/>
    <w:qFormat/>
    <w:rsid w:val="00617C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3</Pages>
  <Words>316</Words>
  <Characters>1806</Characters>
  <Application>Microsoft Office Word</Application>
  <DocSecurity>0</DocSecurity>
  <Lines>15</Lines>
  <Paragraphs>4</Paragraphs>
  <ScaleCrop>false</ScaleCrop>
  <Manager>www.shulihua.net</Manager>
  <Company>www.shulihua.net</Company>
  <LinksUpToDate>false</LinksUpToDate>
  <CharactersWithSpaces>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2016-08-18T02:57:00Z</dcterms:created>
  <dcterms:modified xsi:type="dcterms:W3CDTF">2016-09-19T05:33:00Z</dcterms:modified>
  <cp:category>www.shulihua.net</cp:category>
</cp:coreProperties>
</file>